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8FE5" w14:textId="77777777" w:rsidR="000409CF" w:rsidRPr="007F11B8" w:rsidRDefault="000409CF" w:rsidP="000409CF">
      <w:pPr>
        <w:shd w:val="clear" w:color="auto" w:fill="FFFFFF"/>
        <w:ind w:left="0" w:firstLine="567"/>
        <w:jc w:val="right"/>
        <w:rPr>
          <w:rFonts w:eastAsia="Times New Roman" w:cs="Times New Roman"/>
          <w:b/>
          <w:color w:val="000000"/>
          <w:szCs w:val="24"/>
        </w:rPr>
      </w:pPr>
      <w:bookmarkStart w:id="0" w:name="_GoBack"/>
      <w:bookmarkEnd w:id="0"/>
    </w:p>
    <w:p w14:paraId="6E3CF38B" w14:textId="77777777" w:rsidR="000409CF" w:rsidRPr="007F11B8" w:rsidRDefault="000409CF" w:rsidP="000409CF">
      <w:pPr>
        <w:ind w:left="0"/>
        <w:jc w:val="center"/>
        <w:rPr>
          <w:rFonts w:eastAsia="Calibri" w:cs="Times New Roman"/>
          <w:b/>
          <w:bCs/>
          <w:sz w:val="22"/>
        </w:rPr>
      </w:pPr>
      <w:r w:rsidRPr="007F11B8">
        <w:rPr>
          <w:rFonts w:eastAsia="Calibri" w:cs="Times New Roman"/>
          <w:b/>
          <w:bCs/>
          <w:sz w:val="22"/>
        </w:rPr>
        <w:t>ПРИВАТНЕ АКЦІОНЕРНЕ ТОВАРИСТВО «КИЇВСЬКИЙ ВІТАМІННИЙ ЗАВОД»,</w:t>
      </w:r>
    </w:p>
    <w:p w14:paraId="335813E8" w14:textId="77777777" w:rsidR="000409CF" w:rsidRPr="007F11B8" w:rsidRDefault="000409CF" w:rsidP="000409CF">
      <w:pPr>
        <w:ind w:left="0"/>
        <w:jc w:val="center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sz w:val="22"/>
        </w:rPr>
        <w:t xml:space="preserve">(ідентифікаційний </w:t>
      </w:r>
      <w:r w:rsidRPr="007F11B8">
        <w:rPr>
          <w:rFonts w:eastAsia="Calibri" w:cs="Times New Roman"/>
          <w:b/>
          <w:bCs/>
          <w:sz w:val="22"/>
        </w:rPr>
        <w:t xml:space="preserve">код </w:t>
      </w:r>
      <w:r>
        <w:rPr>
          <w:rFonts w:eastAsia="Calibri" w:cs="Times New Roman"/>
          <w:b/>
          <w:bCs/>
          <w:sz w:val="22"/>
        </w:rPr>
        <w:t>юридичної особи</w:t>
      </w:r>
      <w:r w:rsidRPr="007F11B8">
        <w:rPr>
          <w:rFonts w:eastAsia="Calibri" w:cs="Times New Roman"/>
          <w:b/>
          <w:bCs/>
          <w:sz w:val="22"/>
        </w:rPr>
        <w:t xml:space="preserve"> 35251822</w:t>
      </w:r>
      <w:r>
        <w:rPr>
          <w:rFonts w:eastAsia="Calibri" w:cs="Times New Roman"/>
          <w:b/>
          <w:bCs/>
          <w:sz w:val="22"/>
        </w:rPr>
        <w:t>)</w:t>
      </w:r>
    </w:p>
    <w:p w14:paraId="55008139" w14:textId="77777777" w:rsidR="000409CF" w:rsidRPr="007F11B8" w:rsidRDefault="000409CF" w:rsidP="000409CF">
      <w:pPr>
        <w:ind w:left="0"/>
        <w:jc w:val="center"/>
        <w:rPr>
          <w:rFonts w:eastAsia="Calibri" w:cs="Times New Roman"/>
          <w:b/>
          <w:bCs/>
          <w:sz w:val="22"/>
        </w:rPr>
      </w:pPr>
    </w:p>
    <w:p w14:paraId="0F6A4EA9" w14:textId="20A9DFA5" w:rsidR="000409CF" w:rsidRPr="007F11B8" w:rsidRDefault="000409CF" w:rsidP="000409CF">
      <w:pPr>
        <w:ind w:left="0"/>
        <w:jc w:val="center"/>
        <w:rPr>
          <w:rFonts w:eastAsia="Calibri" w:cs="Times New Roman"/>
          <w:b/>
          <w:bCs/>
          <w:sz w:val="22"/>
        </w:rPr>
      </w:pPr>
      <w:r w:rsidRPr="007F11B8">
        <w:rPr>
          <w:rFonts w:eastAsia="Calibri" w:cs="Times New Roman"/>
          <w:b/>
          <w:bCs/>
          <w:sz w:val="22"/>
        </w:rPr>
        <w:t>БЮЛЕТЕНЬ</w:t>
      </w:r>
    </w:p>
    <w:p w14:paraId="7C5872E5" w14:textId="77777777" w:rsidR="000409CF" w:rsidRDefault="000409CF" w:rsidP="000409CF">
      <w:pPr>
        <w:ind w:left="0"/>
        <w:jc w:val="center"/>
        <w:rPr>
          <w:rFonts w:eastAsia="Calibri" w:cs="Times New Roman"/>
          <w:b/>
          <w:bCs/>
          <w:sz w:val="20"/>
          <w:szCs w:val="20"/>
        </w:rPr>
      </w:pPr>
      <w:r w:rsidRPr="007F11B8">
        <w:rPr>
          <w:rFonts w:eastAsia="Calibri" w:cs="Times New Roman"/>
          <w:b/>
          <w:bCs/>
          <w:sz w:val="20"/>
          <w:szCs w:val="20"/>
        </w:rPr>
        <w:t xml:space="preserve">ДЛЯ </w:t>
      </w:r>
      <w:r>
        <w:rPr>
          <w:rFonts w:eastAsia="Calibri" w:cs="Times New Roman"/>
          <w:b/>
          <w:bCs/>
          <w:sz w:val="20"/>
          <w:szCs w:val="20"/>
        </w:rPr>
        <w:t xml:space="preserve">КУМУЛЯТИВНОГО </w:t>
      </w:r>
      <w:r w:rsidRPr="007F11B8">
        <w:rPr>
          <w:rFonts w:eastAsia="Calibri" w:cs="Times New Roman"/>
          <w:b/>
          <w:bCs/>
          <w:sz w:val="20"/>
          <w:szCs w:val="20"/>
        </w:rPr>
        <w:t xml:space="preserve">ГОЛОСУВАННЯ </w:t>
      </w:r>
    </w:p>
    <w:p w14:paraId="683CC2A9" w14:textId="77777777" w:rsidR="000409CF" w:rsidRDefault="000409CF" w:rsidP="000409CF">
      <w:pPr>
        <w:ind w:left="0"/>
        <w:jc w:val="center"/>
        <w:rPr>
          <w:rFonts w:eastAsia="Calibri" w:cs="Times New Roman"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  <w:t xml:space="preserve">з питання </w:t>
      </w:r>
      <w:r w:rsidRPr="0007328C">
        <w:rPr>
          <w:rFonts w:eastAsia="Calibri" w:cs="Times New Roman"/>
          <w:b/>
          <w:bCs/>
          <w:sz w:val="20"/>
          <w:szCs w:val="20"/>
        </w:rPr>
        <w:t>№ 4 порядку денного «Обрання членів Наглядової ради Товариства»</w:t>
      </w:r>
    </w:p>
    <w:p w14:paraId="7E04B6D1" w14:textId="77777777" w:rsidR="000409CF" w:rsidRPr="007F11B8" w:rsidRDefault="000409CF" w:rsidP="000409CF">
      <w:pPr>
        <w:ind w:left="0"/>
        <w:jc w:val="center"/>
        <w:rPr>
          <w:rFonts w:eastAsia="Calibri" w:cs="Times New Roman"/>
          <w:b/>
          <w:bCs/>
          <w:sz w:val="20"/>
          <w:szCs w:val="20"/>
        </w:rPr>
      </w:pPr>
      <w:r w:rsidRPr="007F11B8">
        <w:rPr>
          <w:rFonts w:eastAsia="Calibri" w:cs="Times New Roman"/>
          <w:b/>
          <w:bCs/>
          <w:sz w:val="20"/>
          <w:szCs w:val="20"/>
        </w:rPr>
        <w:t xml:space="preserve">на дистанційних </w:t>
      </w:r>
      <w:r>
        <w:rPr>
          <w:rFonts w:eastAsia="Calibri" w:cs="Times New Roman"/>
          <w:b/>
          <w:bCs/>
          <w:sz w:val="20"/>
          <w:szCs w:val="20"/>
        </w:rPr>
        <w:t xml:space="preserve">позачергових </w:t>
      </w:r>
      <w:r w:rsidRPr="007F11B8">
        <w:rPr>
          <w:rFonts w:eastAsia="Calibri" w:cs="Times New Roman"/>
          <w:b/>
          <w:bCs/>
          <w:sz w:val="20"/>
          <w:szCs w:val="20"/>
        </w:rPr>
        <w:t xml:space="preserve">Загальних зборах акціонерів, </w:t>
      </w:r>
    </w:p>
    <w:p w14:paraId="15E65F92" w14:textId="77777777" w:rsidR="000409CF" w:rsidRPr="007F11B8" w:rsidRDefault="000409CF" w:rsidP="000409CF">
      <w:pPr>
        <w:ind w:left="0"/>
        <w:jc w:val="center"/>
        <w:rPr>
          <w:rFonts w:eastAsia="Calibri" w:cs="Times New Roman"/>
          <w:b/>
          <w:bCs/>
          <w:sz w:val="20"/>
          <w:szCs w:val="20"/>
        </w:rPr>
      </w:pPr>
      <w:r>
        <w:rPr>
          <w:rFonts w:eastAsia="Calibri" w:cs="Times New Roman"/>
          <w:b/>
          <w:bCs/>
          <w:sz w:val="20"/>
          <w:szCs w:val="20"/>
        </w:rPr>
        <w:t xml:space="preserve">що </w:t>
      </w:r>
      <w:r w:rsidRPr="007F11B8">
        <w:rPr>
          <w:rFonts w:eastAsia="Calibri" w:cs="Times New Roman"/>
          <w:b/>
          <w:bCs/>
          <w:sz w:val="20"/>
          <w:szCs w:val="20"/>
        </w:rPr>
        <w:t>проводяться 2</w:t>
      </w:r>
      <w:r>
        <w:rPr>
          <w:rFonts w:eastAsia="Calibri" w:cs="Times New Roman"/>
          <w:b/>
          <w:bCs/>
          <w:sz w:val="20"/>
          <w:szCs w:val="20"/>
        </w:rPr>
        <w:t>4</w:t>
      </w:r>
      <w:r w:rsidRPr="007F11B8">
        <w:rPr>
          <w:rFonts w:eastAsia="Calibri" w:cs="Times New Roman"/>
          <w:b/>
          <w:bCs/>
          <w:sz w:val="20"/>
          <w:szCs w:val="20"/>
        </w:rPr>
        <w:t xml:space="preserve"> </w:t>
      </w:r>
      <w:r>
        <w:rPr>
          <w:rFonts w:eastAsia="Calibri" w:cs="Times New Roman"/>
          <w:b/>
          <w:bCs/>
          <w:sz w:val="20"/>
          <w:szCs w:val="20"/>
        </w:rPr>
        <w:t>листопада</w:t>
      </w:r>
      <w:r w:rsidRPr="007F11B8">
        <w:rPr>
          <w:rFonts w:eastAsia="Calibri" w:cs="Times New Roman"/>
          <w:b/>
          <w:bCs/>
          <w:sz w:val="20"/>
          <w:szCs w:val="20"/>
        </w:rPr>
        <w:t xml:space="preserve"> 2023 р</w:t>
      </w:r>
      <w:r>
        <w:rPr>
          <w:rFonts w:eastAsia="Calibri" w:cs="Times New Roman"/>
          <w:b/>
          <w:bCs/>
          <w:sz w:val="20"/>
          <w:szCs w:val="20"/>
        </w:rPr>
        <w:t>.</w:t>
      </w:r>
    </w:p>
    <w:p w14:paraId="41ED3064" w14:textId="77777777" w:rsidR="000409CF" w:rsidRDefault="000409CF" w:rsidP="000409CF">
      <w:pPr>
        <w:ind w:left="0"/>
        <w:jc w:val="center"/>
        <w:rPr>
          <w:rFonts w:eastAsia="Calibri" w:cs="Times New Roman"/>
          <w:sz w:val="20"/>
          <w:szCs w:val="20"/>
        </w:rPr>
      </w:pPr>
      <w:r w:rsidRPr="007F11B8">
        <w:rPr>
          <w:rFonts w:eastAsia="Calibri" w:cs="Times New Roman"/>
          <w:sz w:val="20"/>
          <w:szCs w:val="20"/>
        </w:rPr>
        <w:t xml:space="preserve">(голосування на дистанційних </w:t>
      </w:r>
      <w:r>
        <w:rPr>
          <w:rFonts w:eastAsia="Calibri" w:cs="Times New Roman"/>
          <w:sz w:val="20"/>
          <w:szCs w:val="20"/>
        </w:rPr>
        <w:t xml:space="preserve">позачергових </w:t>
      </w:r>
      <w:r w:rsidRPr="007F11B8">
        <w:rPr>
          <w:rFonts w:eastAsia="Calibri" w:cs="Times New Roman"/>
          <w:sz w:val="20"/>
          <w:szCs w:val="20"/>
        </w:rPr>
        <w:t>Загальних зборах акціонерів</w:t>
      </w:r>
    </w:p>
    <w:p w14:paraId="436649B0" w14:textId="6AD1BA54" w:rsidR="000409CF" w:rsidRDefault="000409CF" w:rsidP="000409CF">
      <w:pPr>
        <w:ind w:left="0"/>
        <w:jc w:val="center"/>
        <w:rPr>
          <w:rFonts w:eastAsia="Calibri" w:cs="Times New Roman"/>
          <w:sz w:val="20"/>
          <w:szCs w:val="20"/>
        </w:rPr>
      </w:pPr>
      <w:r w:rsidRPr="007F11B8">
        <w:rPr>
          <w:rFonts w:eastAsia="Calibri" w:cs="Times New Roman"/>
          <w:sz w:val="20"/>
          <w:szCs w:val="20"/>
        </w:rPr>
        <w:t xml:space="preserve">ПРИВАТНОГО АКЦІОНЕРНОГО ТОВАРИСТВА «КИЇВСЬКИЙ ВІТАМІННИЙ ЗАВОД»                                                                                 починається </w:t>
      </w:r>
      <w:r>
        <w:rPr>
          <w:rFonts w:eastAsia="Calibri" w:cs="Times New Roman"/>
          <w:sz w:val="20"/>
          <w:szCs w:val="20"/>
        </w:rPr>
        <w:t xml:space="preserve">з 11 год. 00 хв. </w:t>
      </w:r>
      <w:r w:rsidRPr="007F11B8">
        <w:rPr>
          <w:rFonts w:eastAsia="Calibri" w:cs="Times New Roman"/>
          <w:sz w:val="20"/>
          <w:szCs w:val="20"/>
        </w:rPr>
        <w:t>1</w:t>
      </w:r>
      <w:r>
        <w:rPr>
          <w:rFonts w:eastAsia="Calibri" w:cs="Times New Roman"/>
          <w:sz w:val="20"/>
          <w:szCs w:val="20"/>
        </w:rPr>
        <w:t>4</w:t>
      </w:r>
      <w:r w:rsidRPr="007F11B8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>листопада</w:t>
      </w:r>
      <w:r w:rsidRPr="007F11B8">
        <w:rPr>
          <w:rFonts w:eastAsia="Calibri" w:cs="Times New Roman"/>
          <w:sz w:val="20"/>
          <w:szCs w:val="20"/>
        </w:rPr>
        <w:t xml:space="preserve"> 2023 р</w:t>
      </w:r>
      <w:r>
        <w:rPr>
          <w:rFonts w:eastAsia="Calibri" w:cs="Times New Roman"/>
          <w:sz w:val="20"/>
          <w:szCs w:val="20"/>
        </w:rPr>
        <w:t>.</w:t>
      </w:r>
      <w:r w:rsidRPr="007F11B8">
        <w:rPr>
          <w:rFonts w:eastAsia="Calibri" w:cs="Times New Roman"/>
          <w:sz w:val="20"/>
          <w:szCs w:val="20"/>
        </w:rPr>
        <w:t xml:space="preserve"> та завершується о 18 год</w:t>
      </w:r>
      <w:r>
        <w:rPr>
          <w:rFonts w:eastAsia="Calibri" w:cs="Times New Roman"/>
          <w:sz w:val="20"/>
          <w:szCs w:val="20"/>
        </w:rPr>
        <w:t>.</w:t>
      </w:r>
      <w:r w:rsidRPr="007F11B8">
        <w:rPr>
          <w:rFonts w:eastAsia="Calibri" w:cs="Times New Roman"/>
          <w:sz w:val="20"/>
          <w:szCs w:val="20"/>
        </w:rPr>
        <w:t xml:space="preserve"> 00 хв. 2</w:t>
      </w:r>
      <w:r>
        <w:rPr>
          <w:rFonts w:eastAsia="Calibri" w:cs="Times New Roman"/>
          <w:sz w:val="20"/>
          <w:szCs w:val="20"/>
        </w:rPr>
        <w:t>4</w:t>
      </w:r>
      <w:r w:rsidRPr="007F11B8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>листопада</w:t>
      </w:r>
      <w:r w:rsidRPr="007F11B8">
        <w:rPr>
          <w:rFonts w:eastAsia="Calibri" w:cs="Times New Roman"/>
          <w:sz w:val="20"/>
          <w:szCs w:val="20"/>
        </w:rPr>
        <w:t xml:space="preserve"> 2023 р</w:t>
      </w:r>
      <w:r>
        <w:rPr>
          <w:rFonts w:eastAsia="Calibri" w:cs="Times New Roman"/>
          <w:sz w:val="20"/>
          <w:szCs w:val="20"/>
        </w:rPr>
        <w:t>.</w:t>
      </w:r>
      <w:r w:rsidRPr="007F11B8">
        <w:rPr>
          <w:rFonts w:eastAsia="Calibri" w:cs="Times New Roman"/>
          <w:sz w:val="20"/>
          <w:szCs w:val="20"/>
        </w:rPr>
        <w:t>)</w:t>
      </w:r>
    </w:p>
    <w:p w14:paraId="0AE61DA2" w14:textId="77777777" w:rsidR="006568D8" w:rsidRPr="007F11B8" w:rsidRDefault="006568D8" w:rsidP="000409CF">
      <w:pPr>
        <w:ind w:left="0"/>
        <w:jc w:val="center"/>
        <w:rPr>
          <w:rFonts w:eastAsia="Calibri" w:cs="Times New Roman"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268"/>
      </w:tblGrid>
      <w:tr w:rsidR="000409CF" w:rsidRPr="000B306E" w14:paraId="0271EBF9" w14:textId="77777777" w:rsidTr="000B306E">
        <w:trPr>
          <w:trHeight w:val="314"/>
        </w:trPr>
        <w:tc>
          <w:tcPr>
            <w:tcW w:w="8364" w:type="dxa"/>
            <w:shd w:val="clear" w:color="auto" w:fill="auto"/>
          </w:tcPr>
          <w:p w14:paraId="4625CB37" w14:textId="77777777" w:rsidR="000409CF" w:rsidRPr="000B306E" w:rsidRDefault="000409CF" w:rsidP="00A96B22">
            <w:pPr>
              <w:ind w:left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B306E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проведення дистанційних позачергових Загальних зборів акціонерів:</w:t>
            </w:r>
          </w:p>
        </w:tc>
        <w:tc>
          <w:tcPr>
            <w:tcW w:w="2268" w:type="dxa"/>
            <w:shd w:val="clear" w:color="auto" w:fill="auto"/>
          </w:tcPr>
          <w:p w14:paraId="32F1D47F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24 листопада 2023 р.</w:t>
            </w:r>
          </w:p>
        </w:tc>
      </w:tr>
      <w:tr w:rsidR="000409CF" w:rsidRPr="000B306E" w14:paraId="2AF930B5" w14:textId="77777777" w:rsidTr="000B306E">
        <w:trPr>
          <w:trHeight w:val="277"/>
        </w:trPr>
        <w:tc>
          <w:tcPr>
            <w:tcW w:w="8364" w:type="dxa"/>
            <w:shd w:val="clear" w:color="auto" w:fill="auto"/>
          </w:tcPr>
          <w:p w14:paraId="67766F25" w14:textId="77777777" w:rsidR="000409CF" w:rsidRPr="000B306E" w:rsidRDefault="000409CF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B306E">
              <w:rPr>
                <w:rFonts w:eastAsia="Calibri" w:cs="Times New Roman"/>
                <w:b/>
                <w:bCs/>
                <w:sz w:val="20"/>
                <w:szCs w:val="20"/>
              </w:rPr>
              <w:t>Дата заповнення бюлетеня акціонером (представником акціонера):</w:t>
            </w:r>
          </w:p>
        </w:tc>
        <w:tc>
          <w:tcPr>
            <w:tcW w:w="2268" w:type="dxa"/>
            <w:shd w:val="clear" w:color="auto" w:fill="auto"/>
          </w:tcPr>
          <w:p w14:paraId="4592C76B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09CF" w:rsidRPr="000B306E" w14:paraId="11AFD845" w14:textId="77777777" w:rsidTr="000B306E">
        <w:trPr>
          <w:trHeight w:val="277"/>
        </w:trPr>
        <w:tc>
          <w:tcPr>
            <w:tcW w:w="8364" w:type="dxa"/>
            <w:shd w:val="clear" w:color="auto" w:fill="auto"/>
          </w:tcPr>
          <w:p w14:paraId="34CE6B9E" w14:textId="77777777" w:rsidR="000409CF" w:rsidRPr="000B306E" w:rsidRDefault="000409CF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B306E">
              <w:rPr>
                <w:rFonts w:eastAsia="Calibri" w:cs="Times New Roman"/>
                <w:b/>
                <w:bCs/>
                <w:sz w:val="20"/>
                <w:szCs w:val="20"/>
              </w:rPr>
              <w:t>Загальна кількість членів Наглядової ради, що обираються шляхом кумулятивного голосування</w:t>
            </w:r>
          </w:p>
        </w:tc>
        <w:tc>
          <w:tcPr>
            <w:tcW w:w="2268" w:type="dxa"/>
            <w:shd w:val="clear" w:color="auto" w:fill="auto"/>
          </w:tcPr>
          <w:p w14:paraId="6E035A65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5 (п'ять)</w:t>
            </w:r>
          </w:p>
        </w:tc>
      </w:tr>
    </w:tbl>
    <w:p w14:paraId="2208810C" w14:textId="77777777" w:rsidR="000409CF" w:rsidRPr="000B306E" w:rsidRDefault="000409CF" w:rsidP="000409CF">
      <w:pPr>
        <w:spacing w:line="259" w:lineRule="auto"/>
        <w:ind w:left="0"/>
        <w:rPr>
          <w:rFonts w:eastAsia="Calibri" w:cs="Times New Roman"/>
          <w:sz w:val="20"/>
          <w:szCs w:val="20"/>
        </w:rPr>
      </w:pPr>
    </w:p>
    <w:tbl>
      <w:tblPr>
        <w:tblW w:w="10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792"/>
        <w:gridCol w:w="2268"/>
        <w:gridCol w:w="7"/>
      </w:tblGrid>
      <w:tr w:rsidR="000409CF" w:rsidRPr="000B306E" w14:paraId="56186532" w14:textId="77777777" w:rsidTr="000B306E">
        <w:tc>
          <w:tcPr>
            <w:tcW w:w="10639" w:type="dxa"/>
            <w:gridSpan w:val="4"/>
            <w:shd w:val="clear" w:color="auto" w:fill="auto"/>
          </w:tcPr>
          <w:p w14:paraId="3B4B62C1" w14:textId="77777777" w:rsidR="000409CF" w:rsidRPr="000B306E" w:rsidRDefault="000409CF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B306E">
              <w:rPr>
                <w:rFonts w:eastAsia="Calibri" w:cs="Times New Roman"/>
                <w:b/>
                <w:bCs/>
                <w:sz w:val="20"/>
                <w:szCs w:val="20"/>
              </w:rPr>
              <w:t>Реквізити акціонера:</w:t>
            </w:r>
          </w:p>
        </w:tc>
      </w:tr>
      <w:tr w:rsidR="000409CF" w:rsidRPr="000B306E" w14:paraId="6150C045" w14:textId="77777777" w:rsidTr="000B306E">
        <w:trPr>
          <w:gridAfter w:val="1"/>
          <w:wAfter w:w="7" w:type="dxa"/>
        </w:trPr>
        <w:tc>
          <w:tcPr>
            <w:tcW w:w="8364" w:type="dxa"/>
            <w:gridSpan w:val="2"/>
            <w:shd w:val="clear" w:color="auto" w:fill="auto"/>
          </w:tcPr>
          <w:p w14:paraId="00EF1C44" w14:textId="77777777" w:rsidR="000409CF" w:rsidRPr="000B306E" w:rsidRDefault="000409CF" w:rsidP="00A96B22">
            <w:pPr>
              <w:ind w:left="0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Прізвище, ім'я та по батькові/Найменування акціонера</w:t>
            </w:r>
          </w:p>
        </w:tc>
        <w:tc>
          <w:tcPr>
            <w:tcW w:w="2268" w:type="dxa"/>
            <w:shd w:val="clear" w:color="auto" w:fill="auto"/>
          </w:tcPr>
          <w:p w14:paraId="701BFBCC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C97A98F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09CF" w:rsidRPr="000B306E" w14:paraId="6E044A4E" w14:textId="77777777" w:rsidTr="000B306E">
        <w:trPr>
          <w:gridAfter w:val="1"/>
          <w:wAfter w:w="7" w:type="dxa"/>
        </w:trPr>
        <w:tc>
          <w:tcPr>
            <w:tcW w:w="8364" w:type="dxa"/>
            <w:gridSpan w:val="2"/>
            <w:shd w:val="clear" w:color="auto" w:fill="auto"/>
          </w:tcPr>
          <w:p w14:paraId="71ECF181" w14:textId="77777777" w:rsidR="000409CF" w:rsidRPr="000B306E" w:rsidRDefault="000409CF" w:rsidP="00A96B22">
            <w:pPr>
              <w:ind w:left="0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2268" w:type="dxa"/>
            <w:shd w:val="clear" w:color="auto" w:fill="auto"/>
          </w:tcPr>
          <w:p w14:paraId="29F9C4EC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09CF" w:rsidRPr="000B306E" w14:paraId="4621D32F" w14:textId="77777777" w:rsidTr="000B306E">
        <w:trPr>
          <w:gridAfter w:val="1"/>
          <w:wAfter w:w="7" w:type="dxa"/>
        </w:trPr>
        <w:tc>
          <w:tcPr>
            <w:tcW w:w="8364" w:type="dxa"/>
            <w:gridSpan w:val="2"/>
            <w:shd w:val="clear" w:color="auto" w:fill="auto"/>
          </w:tcPr>
          <w:p w14:paraId="35A3717F" w14:textId="77777777" w:rsidR="000409CF" w:rsidRPr="000B306E" w:rsidRDefault="000409CF" w:rsidP="00A96B22">
            <w:pPr>
              <w:ind w:left="0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осіб, зареєстрованих в Україні)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2268" w:type="dxa"/>
            <w:shd w:val="clear" w:color="auto" w:fill="auto"/>
          </w:tcPr>
          <w:p w14:paraId="5A45E2FC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09CF" w:rsidRPr="000B306E" w14:paraId="5C9A160A" w14:textId="77777777" w:rsidTr="000B306E">
        <w:trPr>
          <w:gridBefore w:val="1"/>
          <w:wBefore w:w="572" w:type="dxa"/>
        </w:trPr>
        <w:tc>
          <w:tcPr>
            <w:tcW w:w="10067" w:type="dxa"/>
            <w:gridSpan w:val="3"/>
            <w:tcBorders>
              <w:left w:val="nil"/>
            </w:tcBorders>
            <w:shd w:val="clear" w:color="auto" w:fill="auto"/>
          </w:tcPr>
          <w:p w14:paraId="1AAF92A9" w14:textId="77777777" w:rsidR="000409CF" w:rsidRPr="000B306E" w:rsidRDefault="000409CF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B306E">
              <w:rPr>
                <w:rFonts w:eastAsia="Calibri" w:cs="Times New Roman"/>
                <w:b/>
                <w:bCs/>
                <w:sz w:val="20"/>
                <w:szCs w:val="20"/>
              </w:rPr>
              <w:t>Реквізити представника акціонера (за наявності):</w:t>
            </w:r>
          </w:p>
        </w:tc>
      </w:tr>
      <w:tr w:rsidR="000409CF" w:rsidRPr="000B306E" w14:paraId="41BC65F2" w14:textId="77777777" w:rsidTr="000B306E">
        <w:trPr>
          <w:gridAfter w:val="1"/>
          <w:wAfter w:w="7" w:type="dxa"/>
        </w:trPr>
        <w:tc>
          <w:tcPr>
            <w:tcW w:w="8364" w:type="dxa"/>
            <w:gridSpan w:val="2"/>
            <w:shd w:val="clear" w:color="auto" w:fill="auto"/>
          </w:tcPr>
          <w:p w14:paraId="1E4C63C3" w14:textId="77777777" w:rsidR="000409CF" w:rsidRPr="000B306E" w:rsidRDefault="000409CF" w:rsidP="00A96B22">
            <w:pPr>
              <w:ind w:left="0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2268" w:type="dxa"/>
            <w:shd w:val="clear" w:color="auto" w:fill="auto"/>
          </w:tcPr>
          <w:p w14:paraId="739BF96B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09CF" w:rsidRPr="000B306E" w14:paraId="774D1291" w14:textId="77777777" w:rsidTr="000B306E">
        <w:trPr>
          <w:gridAfter w:val="1"/>
          <w:wAfter w:w="7" w:type="dxa"/>
        </w:trPr>
        <w:tc>
          <w:tcPr>
            <w:tcW w:w="8364" w:type="dxa"/>
            <w:gridSpan w:val="2"/>
            <w:shd w:val="clear" w:color="auto" w:fill="auto"/>
          </w:tcPr>
          <w:p w14:paraId="739FDA4A" w14:textId="77777777" w:rsidR="000409CF" w:rsidRPr="000B306E" w:rsidRDefault="000409CF" w:rsidP="00A96B22">
            <w:pPr>
              <w:ind w:left="0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2268" w:type="dxa"/>
            <w:shd w:val="clear" w:color="auto" w:fill="auto"/>
          </w:tcPr>
          <w:p w14:paraId="56863FDE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09CF" w:rsidRPr="000B306E" w14:paraId="59DC1903" w14:textId="77777777" w:rsidTr="000B306E">
        <w:trPr>
          <w:gridAfter w:val="1"/>
          <w:wAfter w:w="7" w:type="dxa"/>
        </w:trPr>
        <w:tc>
          <w:tcPr>
            <w:tcW w:w="8364" w:type="dxa"/>
            <w:gridSpan w:val="2"/>
            <w:shd w:val="clear" w:color="auto" w:fill="auto"/>
          </w:tcPr>
          <w:p w14:paraId="62CE4C98" w14:textId="77777777" w:rsidR="000409CF" w:rsidRPr="000B306E" w:rsidRDefault="000409CF" w:rsidP="00A96B22">
            <w:pPr>
              <w:ind w:left="0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осіб, зареєстрованих в Україні)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2268" w:type="dxa"/>
            <w:shd w:val="clear" w:color="auto" w:fill="auto"/>
          </w:tcPr>
          <w:p w14:paraId="1F5D503E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09CF" w:rsidRPr="000B306E" w14:paraId="713B8F67" w14:textId="77777777" w:rsidTr="000B306E">
        <w:trPr>
          <w:gridAfter w:val="1"/>
          <w:wAfter w:w="7" w:type="dxa"/>
        </w:trPr>
        <w:tc>
          <w:tcPr>
            <w:tcW w:w="8364" w:type="dxa"/>
            <w:gridSpan w:val="2"/>
            <w:shd w:val="clear" w:color="auto" w:fill="auto"/>
          </w:tcPr>
          <w:p w14:paraId="6BB874A9" w14:textId="77777777" w:rsidR="000409CF" w:rsidRPr="000B306E" w:rsidRDefault="000409CF" w:rsidP="00A96B22">
            <w:pPr>
              <w:ind w:left="0"/>
              <w:rPr>
                <w:rFonts w:eastAsia="Calibri" w:cs="Times New Roman"/>
                <w:sz w:val="20"/>
                <w:szCs w:val="20"/>
              </w:rPr>
            </w:pPr>
            <w:r w:rsidRPr="000B306E">
              <w:rPr>
                <w:rFonts w:eastAsia="Calibri" w:cs="Times New Roman"/>
                <w:sz w:val="20"/>
                <w:szCs w:val="20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2268" w:type="dxa"/>
            <w:shd w:val="clear" w:color="auto" w:fill="auto"/>
          </w:tcPr>
          <w:p w14:paraId="1E6058CE" w14:textId="77777777" w:rsidR="000409CF" w:rsidRPr="000B306E" w:rsidRDefault="000409CF" w:rsidP="00A96B22">
            <w:pPr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4F967F1" w14:textId="77777777" w:rsidR="000409CF" w:rsidRPr="000B306E" w:rsidRDefault="000409CF" w:rsidP="000409CF">
      <w:pPr>
        <w:spacing w:line="259" w:lineRule="auto"/>
        <w:ind w:left="0"/>
        <w:jc w:val="center"/>
        <w:rPr>
          <w:rFonts w:eastAsia="Calibri" w:cs="Times New Roman"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5887"/>
      </w:tblGrid>
      <w:tr w:rsidR="000409CF" w:rsidRPr="000B306E" w14:paraId="30A07CB2" w14:textId="77777777" w:rsidTr="000B306E">
        <w:tc>
          <w:tcPr>
            <w:tcW w:w="10632" w:type="dxa"/>
            <w:gridSpan w:val="2"/>
            <w:shd w:val="clear" w:color="auto" w:fill="auto"/>
          </w:tcPr>
          <w:p w14:paraId="3F155667" w14:textId="77777777" w:rsidR="000409CF" w:rsidRPr="000B306E" w:rsidRDefault="000409CF" w:rsidP="00A96B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B306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Кількість голосів, що належать акціонеру </w:t>
            </w:r>
            <w:r w:rsidRPr="000B306E">
              <w:rPr>
                <w:rFonts w:eastAsia="Calibri" w:cs="Times New Roman"/>
                <w:sz w:val="20"/>
                <w:szCs w:val="20"/>
              </w:rPr>
              <w:t>(кількість голосуючих акцій х 5)</w:t>
            </w:r>
            <w:r w:rsidRPr="000B306E">
              <w:rPr>
                <w:rFonts w:eastAsia="Calibri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409CF" w:rsidRPr="007F11B8" w14:paraId="15D9AB3F" w14:textId="77777777" w:rsidTr="000B306E">
        <w:trPr>
          <w:trHeight w:val="557"/>
        </w:trPr>
        <w:tc>
          <w:tcPr>
            <w:tcW w:w="4745" w:type="dxa"/>
            <w:shd w:val="clear" w:color="auto" w:fill="auto"/>
          </w:tcPr>
          <w:p w14:paraId="7F30271B" w14:textId="7888B122" w:rsidR="000409CF" w:rsidRPr="007F11B8" w:rsidRDefault="000409CF" w:rsidP="00A96B22">
            <w:pPr>
              <w:ind w:left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F11B8">
              <w:rPr>
                <w:rFonts w:eastAsia="Calibri" w:cs="Times New Roman"/>
                <w:sz w:val="16"/>
                <w:szCs w:val="16"/>
              </w:rPr>
              <w:t>(кількість голосів числом)</w:t>
            </w:r>
          </w:p>
        </w:tc>
        <w:tc>
          <w:tcPr>
            <w:tcW w:w="5887" w:type="dxa"/>
            <w:shd w:val="clear" w:color="auto" w:fill="auto"/>
          </w:tcPr>
          <w:p w14:paraId="7C77AAA0" w14:textId="121A3EC8" w:rsidR="000409CF" w:rsidRPr="007F11B8" w:rsidRDefault="000409CF" w:rsidP="00A96B22">
            <w:pPr>
              <w:ind w:left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F11B8">
              <w:rPr>
                <w:rFonts w:eastAsia="Calibri" w:cs="Times New Roman"/>
                <w:sz w:val="16"/>
                <w:szCs w:val="16"/>
              </w:rPr>
              <w:t>(кількість голосів прописом)</w:t>
            </w:r>
          </w:p>
        </w:tc>
      </w:tr>
    </w:tbl>
    <w:p w14:paraId="5A8B51BF" w14:textId="4587F18F" w:rsidR="000409CF" w:rsidRDefault="000409CF" w:rsidP="000409CF">
      <w:pPr>
        <w:rPr>
          <w:rFonts w:cs="Times New Roman"/>
        </w:rPr>
      </w:pPr>
    </w:p>
    <w:p w14:paraId="0B4AD099" w14:textId="5031224C" w:rsidR="000409CF" w:rsidRDefault="000409CF" w:rsidP="000409CF">
      <w:pPr>
        <w:rPr>
          <w:rFonts w:cs="Times New Roman"/>
        </w:rPr>
      </w:pPr>
    </w:p>
    <w:p w14:paraId="07FD979A" w14:textId="7C4BD433" w:rsidR="000409CF" w:rsidRDefault="000409CF" w:rsidP="000409CF">
      <w:pPr>
        <w:rPr>
          <w:rFonts w:cs="Times New Roman"/>
        </w:rPr>
      </w:pPr>
    </w:p>
    <w:p w14:paraId="041898B3" w14:textId="77777777" w:rsidR="000409CF" w:rsidRDefault="000409CF" w:rsidP="000409CF">
      <w:pPr>
        <w:rPr>
          <w:rFonts w:cs="Times New Roman"/>
        </w:rPr>
      </w:pPr>
    </w:p>
    <w:p w14:paraId="6F1A30F2" w14:textId="77777777" w:rsidR="000409CF" w:rsidRDefault="000409CF" w:rsidP="000409CF">
      <w:pPr>
        <w:rPr>
          <w:rFonts w:cs="Times New Roman"/>
        </w:rPr>
      </w:pPr>
    </w:p>
    <w:tbl>
      <w:tblPr>
        <w:tblW w:w="107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7977"/>
        <w:gridCol w:w="2273"/>
      </w:tblGrid>
      <w:tr w:rsidR="000409CF" w:rsidRPr="000A5C3E" w14:paraId="5EE23F78" w14:textId="77777777" w:rsidTr="000B306E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FA1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A5C3E">
              <w:rPr>
                <w:rFonts w:eastAsia="Times New Roman" w:cs="Times New Roman"/>
                <w:sz w:val="22"/>
                <w:lang w:eastAsia="uk-UA"/>
              </w:rPr>
              <w:t>№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4E8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b/>
                <w:bCs/>
                <w:sz w:val="22"/>
                <w:lang w:eastAsia="uk-UA"/>
              </w:rPr>
            </w:pPr>
            <w:r w:rsidRPr="00E33CF0">
              <w:rPr>
                <w:rFonts w:eastAsia="Times New Roman" w:cs="Times New Roman"/>
                <w:b/>
                <w:bCs/>
                <w:szCs w:val="24"/>
                <w:lang w:eastAsia="uk-UA"/>
              </w:rPr>
              <w:t>Перелік кандидатів у члени Наглядової ради із зазначенням інформації про них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5B59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A5C3E">
              <w:rPr>
                <w:rFonts w:eastAsia="Times New Roman" w:cs="Times New Roman"/>
                <w:sz w:val="22"/>
                <w:lang w:eastAsia="uk-UA"/>
              </w:rPr>
              <w:t>Кількість голосів «ЗА»</w:t>
            </w:r>
          </w:p>
        </w:tc>
      </w:tr>
      <w:tr w:rsidR="000409CF" w:rsidRPr="000A5C3E" w14:paraId="18B5CC5E" w14:textId="77777777" w:rsidTr="000B306E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C24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0A5C3E">
              <w:rPr>
                <w:rFonts w:eastAsia="Times New Roman" w:cs="Times New Roman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49FC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b/>
                <w:sz w:val="21"/>
                <w:szCs w:val="21"/>
                <w:lang w:eastAsia="uk-UA"/>
              </w:rPr>
            </w:pPr>
            <w:r w:rsidRPr="000A5C3E">
              <w:rPr>
                <w:rFonts w:eastAsia="Times New Roman" w:cs="Times New Roman"/>
                <w:b/>
                <w:sz w:val="21"/>
                <w:szCs w:val="21"/>
                <w:lang w:eastAsia="uk-UA"/>
              </w:rPr>
              <w:t>Бугайцев Олександр Олексійович (акціонер)</w:t>
            </w:r>
          </w:p>
          <w:p w14:paraId="20681846" w14:textId="77777777" w:rsidR="000409CF" w:rsidRPr="000A5C3E" w:rsidRDefault="000409CF" w:rsidP="00A96B22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val="ru-RU" w:eastAsia="uk-UA"/>
              </w:rPr>
            </w:pP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(1973 р.н.; к-сть належних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кандидату акцій - 2 шт. простих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іменних акцій; освіта - Київський національний економічний університет, спеціальність – «Бухгалтерський облік та аудит у банківських установах», рік закінчення – 1996 р.; місце роботи - АТ «Київський вітамінний завод», Голова Наглядової ради; загальний стаж роботи - 2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6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рок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ів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; інформація про стаж роботи протягом останніх 5 років: з 01.01.2009 р. 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і 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по сьогодні Голова Наглядової ради АТ «Київський вітамінний завод»; непогашена (незнята) судимість відсутня; заборони обіймати певні посади та займатися певними видами діяльності відсутні;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не є афілійованою особою Товариства; акціонери та посадові особи Товариства, що є афілійованими особами кандидата-немає.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Письмова заява кандидата про згоду на обрання членом Наглядової ради є в наявності. </w:t>
            </w:r>
            <w:r w:rsidRPr="000A5C3E">
              <w:rPr>
                <w:rFonts w:eastAsia="Times New Roman" w:cs="Times New Roman"/>
                <w:sz w:val="18"/>
                <w:szCs w:val="18"/>
                <w:lang w:val="ru-RU" w:eastAsia="uk-UA"/>
              </w:rPr>
              <w:t>В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заяві наявна вся інформація відповідно до «Вимог до інформації про кандидатів у члени органу акціонерного товариства», затверджених Рішенням НКЦПФР за № 402 від 01.06.2017 р.).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318" w14:textId="77777777" w:rsidR="000409CF" w:rsidRPr="000A5C3E" w:rsidRDefault="000409CF" w:rsidP="00A96B22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0409CF" w:rsidRPr="000A5C3E" w14:paraId="1C535BE9" w14:textId="77777777" w:rsidTr="000B306E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42A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0A5C3E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3B5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</w:pPr>
            <w:r w:rsidRPr="000A5C3E">
              <w:rPr>
                <w:rFonts w:eastAsia="Times New Roman" w:cs="Times New Roman"/>
                <w:b/>
                <w:sz w:val="21"/>
                <w:szCs w:val="21"/>
                <w:lang w:eastAsia="uk-UA"/>
              </w:rPr>
              <w:t>Січевлюк Володимир Антонови</w:t>
            </w:r>
            <w:r w:rsidRPr="000A5C3E"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  <w:t>ч (представник Компанії «</w:t>
            </w:r>
            <w:r w:rsidRPr="00953214">
              <w:rPr>
                <w:rFonts w:eastAsia="Times New Roman" w:cs="Times New Roman"/>
                <w:b/>
                <w:color w:val="000000" w:themeColor="text1"/>
                <w:sz w:val="21"/>
                <w:szCs w:val="21"/>
                <w:lang w:eastAsia="uk-UA"/>
              </w:rPr>
              <w:t>Плейссайд Холдінгс Лімітед»</w:t>
            </w:r>
            <w:r w:rsidRPr="000A5C3E"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  <w:t>)</w:t>
            </w:r>
          </w:p>
          <w:p w14:paraId="2B61364A" w14:textId="5D1DE9F6" w:rsidR="000409CF" w:rsidRPr="000A5C3E" w:rsidRDefault="000409CF" w:rsidP="00A96B22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eastAsia="uk-UA"/>
              </w:rPr>
            </w:pP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(1967 р.н.; особа, що внесла пропозицію щодо даного кандидата – </w:t>
            </w:r>
            <w:r w:rsidRPr="00953214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представник</w:t>
            </w:r>
            <w:r w:rsidR="00641749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акціонера</w:t>
            </w:r>
            <w:r w:rsidRPr="00953214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за довіреністю </w:t>
            </w:r>
            <w:r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Тонкий О.В.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(акціонер </w:t>
            </w:r>
            <w:r w:rsidRPr="00953214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володіє </w:t>
            </w:r>
            <w:r w:rsidRPr="00641749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7569</w:t>
            </w:r>
            <w:r w:rsidRPr="00953214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акціями); к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-сть належних кандидату акцій - 0 шт. простих іменних акцій; освіта - Київський університет імені Тараса Шевченка., спеціальність – «Правознавство», рік закінчення - 1993р.; місце роботи - з 2014 р. по 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2021 р. 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-  голова Адвокатського об’єднання «Арсенал»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; з 2021 р. і </w:t>
            </w:r>
            <w:r w:rsidRPr="00E33CF0">
              <w:rPr>
                <w:rFonts w:eastAsia="Times New Roman" w:cs="Times New Roman"/>
                <w:sz w:val="18"/>
                <w:szCs w:val="18"/>
                <w:lang w:eastAsia="uk-UA"/>
              </w:rPr>
              <w:t>теперішній час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– голова Адвокатського бюро «Арсенал» Володимира Січевлюка»,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загальний стаж роботи - 2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9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років; інформація про стаж роботи протягом останніх 5 років: </w:t>
            </w:r>
            <w:r w:rsidRPr="0059708E">
              <w:rPr>
                <w:rFonts w:eastAsia="Times New Roman" w:cs="Times New Roman"/>
                <w:sz w:val="18"/>
                <w:szCs w:val="18"/>
                <w:lang w:eastAsia="uk-UA"/>
              </w:rPr>
              <w:t>з 2014 р. по 2021 р. -  голова Адвокатського об’єднання «Арсенал»; з 2021 р. і теперішній час – голова Адвокатського бюро «Арсенал» Володимира Січевлюка»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; непогашена (незнята) судимість відсутня; заборони обіймати певні посади та займатися певними видами діяльності відсутні; не є афілійованою особою Товариства; акціонери та посадові особи Товариства, що є афілійованими особами кандидата-немає</w:t>
            </w:r>
            <w:r w:rsidRPr="000A5C3E">
              <w:rPr>
                <w:rFonts w:eastAsia="Times New Roman" w:cs="Times New Roman"/>
                <w:sz w:val="18"/>
                <w:szCs w:val="18"/>
                <w:lang w:val="ru-RU" w:eastAsia="uk-UA"/>
              </w:rPr>
              <w:t>.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Письмова заява кандидата про згоду на обрання членом Наглядової ради є в наявності. В заяві наявна вся інформація відповідно до «Вимог до інформації про кандидатів у члени органу акціонерного товариства», затверджених Рішенням НКЦПФР за № 402 від 01.06.2017 р.)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F10" w14:textId="77777777" w:rsidR="000409CF" w:rsidRPr="000A5C3E" w:rsidRDefault="000409CF" w:rsidP="00A96B22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0409CF" w:rsidRPr="000A5C3E" w14:paraId="538F6808" w14:textId="77777777" w:rsidTr="000B306E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DFB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0A5C3E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2D6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</w:pPr>
            <w:r w:rsidRPr="000A5C3E"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  <w:t>Коряк Артем Васильович (представник Компанії «Песцино Холдінгс Лімітед»)</w:t>
            </w:r>
          </w:p>
          <w:p w14:paraId="03B16E9E" w14:textId="455F9069" w:rsidR="000409CF" w:rsidRPr="000A5C3E" w:rsidRDefault="000409CF" w:rsidP="00953214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eastAsia="uk-UA"/>
              </w:rPr>
            </w:pPr>
            <w:r w:rsidRPr="000A5C3E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val="ru-RU" w:eastAsia="uk-UA"/>
              </w:rPr>
              <w:t>1985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р.н.; особа, що внесла пропозицію щодо даного кандидата – представник </w:t>
            </w:r>
            <w:r w:rsidR="00641749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акціонера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за довіреністю </w:t>
            </w:r>
            <w:r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Грачова А.В.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(акціонер володіє </w:t>
            </w:r>
            <w:r w:rsidRPr="00641749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7</w:t>
            </w:r>
            <w:r w:rsidR="00953214" w:rsidRPr="00641749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569</w:t>
            </w:r>
            <w:r w:rsidRPr="00953214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акціями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); к-сть належних кандидату акцій - 0 шт. простих іменних акцій; освіта - Київський національний університет імені Тараса Шевченка, спеціальність - правознавство, рік закінчення- 2007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р.; місце роботи – АТ «Київський вітамінний завод», заступник начальника відділу юридичного та зовнішньоекономічного супроводу; загальний стаж роботи - 1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років; інформація про стаж роботи протягом останніх 5 років: з 2016 по сьогодні - начальник відділу юридичного та зовнішньоекономічного супроводу АТ «Київський вітамінний завод»; непогашена (незнята) судимість відсутня; заборони займатися певними видами діяльності відсутні; не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є афілійованою особою Товариства; акціонери та посадові особи Товариства, що є афілійованими особами кандидата-немає. Письмова заява кандидата про згоду на обрання членом Наглядової ради є в наявності. В заяві наявна вся інформація відповідно до «Вимог до інформації про кандидатів у члени органу акціонерного товариства», затверджених Рішенням НКЦПФР за № 402 від 01.06.2017 р.)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2D4" w14:textId="77777777" w:rsidR="000409CF" w:rsidRPr="000A5C3E" w:rsidRDefault="000409CF" w:rsidP="00A96B22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0409CF" w:rsidRPr="000A5C3E" w14:paraId="4D95FBC8" w14:textId="77777777" w:rsidTr="000B306E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CA7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0A5C3E"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307" w14:textId="77777777" w:rsidR="000409CF" w:rsidRPr="000A5C3E" w:rsidRDefault="000409CF" w:rsidP="00A96B22">
            <w:pPr>
              <w:widowControl w:val="0"/>
              <w:ind w:left="0"/>
              <w:jc w:val="center"/>
              <w:rPr>
                <w:rFonts w:eastAsia="Times New Roman" w:cs="Times New Roman"/>
                <w:b/>
                <w:sz w:val="21"/>
                <w:szCs w:val="21"/>
                <w:lang w:eastAsia="uk-UA"/>
              </w:rPr>
            </w:pPr>
            <w:r w:rsidRPr="000A5C3E">
              <w:rPr>
                <w:rFonts w:eastAsia="Times New Roman" w:cs="Times New Roman"/>
                <w:b/>
                <w:sz w:val="21"/>
                <w:szCs w:val="21"/>
                <w:lang w:eastAsia="uk-UA"/>
              </w:rPr>
              <w:t>Іщук Максим Миколайович (</w:t>
            </w:r>
            <w:r w:rsidRPr="00953214">
              <w:rPr>
                <w:rFonts w:eastAsia="Times New Roman" w:cs="Times New Roman"/>
                <w:b/>
                <w:color w:val="000000" w:themeColor="text1"/>
                <w:sz w:val="21"/>
                <w:szCs w:val="21"/>
                <w:lang w:eastAsia="uk-UA"/>
              </w:rPr>
              <w:t>представник Компанії «Пінкрім Холдінгс Лімітед</w:t>
            </w:r>
            <w:r w:rsidRPr="000A5C3E"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  <w:t>»)</w:t>
            </w:r>
          </w:p>
          <w:p w14:paraId="0E1EEDA7" w14:textId="15BB80FF" w:rsidR="000409CF" w:rsidRPr="000A5C3E" w:rsidRDefault="000409CF" w:rsidP="00A96B22">
            <w:pPr>
              <w:widowControl w:val="0"/>
              <w:ind w:left="0"/>
              <w:rPr>
                <w:rFonts w:eastAsia="Times New Roman" w:cs="Times New Roman"/>
                <w:b/>
                <w:szCs w:val="24"/>
                <w:lang w:eastAsia="uk-UA"/>
              </w:rPr>
            </w:pP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(1980р.н.; особа, що внесла пропозицію щодо даного кандидат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а – представник </w:t>
            </w:r>
            <w:r w:rsidR="00641749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акціонера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за довіреністю </w:t>
            </w:r>
            <w:r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Бородкін Д.І.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(акціонер володіє </w:t>
            </w:r>
            <w:r w:rsidR="00953214" w:rsidRPr="00641749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7477</w:t>
            </w:r>
            <w:r w:rsidRPr="00953214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акціями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);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к-сть належних кандидату акцій – 0 шт. простих іменних акцій; освіта – Академія адвокатури України, спеціальність - правознавство, рік закінчення 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–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2002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р.; місце роботи - АТ «Київський вітамінний завод»,  посада</w:t>
            </w:r>
            <w:r w:rsidRPr="000A5C3E">
              <w:rPr>
                <w:rFonts w:eastAsia="Times New Roman" w:cs="Times New Roman"/>
                <w:szCs w:val="24"/>
                <w:lang w:eastAsia="uk-UA"/>
              </w:rPr>
              <w:t xml:space="preserve"> - 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начальник відділу юридичного та зовнішньоекономічного супроводу; загальний стаж роботи – 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21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р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ік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; інформація про стаж роботи протягом останніх 5 років: з 2006 р. по сьогодні – Заступник директора з правових питань АТ «Київський вітамінний завод»; 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з 2021 р. – член Наглядової ради</w:t>
            </w:r>
            <w:r>
              <w:t xml:space="preserve"> </w:t>
            </w:r>
            <w:r w:rsidRPr="0059708E">
              <w:rPr>
                <w:rFonts w:eastAsia="Times New Roman" w:cs="Times New Roman"/>
                <w:sz w:val="18"/>
                <w:szCs w:val="18"/>
                <w:lang w:eastAsia="uk-UA"/>
              </w:rPr>
              <w:t>АТ «Київський вітамінний завод»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; 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непогашена (незнята) судимість відсутня; заборони обіймати певні посади та займатися певними видами діяльності відсутні; не є афілійованою особою Товариства; акціонери та посадові особи Товариства, що є афілійованими особами кандидата-немає;</w:t>
            </w:r>
            <w:r w:rsidRPr="000A5C3E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письмова заява кандидата про згоду на обрання членом Наглядової ради є в наявності. В заяві наявна вся інформація відповідно до «Вимог до інформації про кандидатів у члени органу акціонерного товариства», затверджених Рішенням НКЦПФР за № 402 від 01.06.2017 р.)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56E" w14:textId="77777777" w:rsidR="000409CF" w:rsidRPr="000A5C3E" w:rsidRDefault="000409CF" w:rsidP="00A96B22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0409CF" w:rsidRPr="000A5C3E" w14:paraId="62D05A97" w14:textId="77777777" w:rsidTr="000B306E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3F0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E38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</w:pPr>
            <w:r w:rsidRPr="0059708E">
              <w:rPr>
                <w:rFonts w:eastAsia="Times New Roman" w:cs="Times New Roman"/>
                <w:b/>
                <w:sz w:val="21"/>
                <w:szCs w:val="21"/>
                <w:lang w:eastAsia="uk-UA"/>
              </w:rPr>
              <w:t xml:space="preserve">Цицанюк Михайло Михайлович </w:t>
            </w:r>
            <w:r w:rsidRPr="000A5C3E"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  <w:t>незалежний директор)</w:t>
            </w:r>
          </w:p>
          <w:p w14:paraId="68D99E60" w14:textId="0E547589" w:rsidR="000409CF" w:rsidRPr="000A5C3E" w:rsidRDefault="000409CF" w:rsidP="00953214">
            <w:pPr>
              <w:widowControl w:val="0"/>
              <w:ind w:left="0"/>
              <w:rPr>
                <w:rFonts w:eastAsia="Times New Roman" w:cs="Times New Roman"/>
                <w:b/>
                <w:sz w:val="21"/>
                <w:szCs w:val="21"/>
                <w:lang w:eastAsia="uk-UA"/>
              </w:rPr>
            </w:pP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(19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71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р.н.; особа, що внесла пропозицію щодо даного кандидата – </w:t>
            </w:r>
            <w:r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представник акціонера - Компанії «</w:t>
            </w:r>
            <w:r w:rsidR="00E57563"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Пінкрім Холдінгс Лімітед</w:t>
            </w:r>
            <w:r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» - за довіреністю </w:t>
            </w:r>
            <w:r w:rsidR="00953214"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Бородкін Д.І.</w:t>
            </w:r>
            <w:r w:rsidRPr="000A5C3E">
              <w:rPr>
                <w:rFonts w:eastAsia="Times New Roman" w:cs="Times New Roman"/>
                <w:color w:val="FF0000"/>
                <w:sz w:val="18"/>
                <w:szCs w:val="18"/>
                <w:lang w:eastAsia="uk-UA"/>
              </w:rPr>
              <w:t xml:space="preserve">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(акціонер володіє </w:t>
            </w:r>
            <w:r w:rsidR="00953214" w:rsidRPr="00641749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7477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акціями); к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-сть належних кандидату акцій - 0 шт. простих іменних акцій; освіта - 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Київський університет імені Тараса Шевченка., спеціальність – «Правознавство», </w:t>
            </w:r>
            <w:r w:rsidRPr="00953214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рік закінчення </w:t>
            </w:r>
            <w:r w:rsidR="00953214" w:rsidRPr="00953214">
              <w:rPr>
                <w:rFonts w:eastAsia="Times New Roman" w:cs="Times New Roman"/>
                <w:sz w:val="18"/>
                <w:szCs w:val="18"/>
                <w:lang w:eastAsia="uk-UA"/>
              </w:rPr>
              <w:t>–</w:t>
            </w:r>
            <w:r w:rsidRPr="00953214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</w:t>
            </w:r>
            <w:r w:rsidR="00953214" w:rsidRPr="00953214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2000 </w:t>
            </w:r>
            <w:r w:rsidRPr="00953214">
              <w:rPr>
                <w:rFonts w:eastAsia="Times New Roman" w:cs="Times New Roman"/>
                <w:sz w:val="18"/>
                <w:szCs w:val="18"/>
                <w:lang w:eastAsia="uk-UA"/>
              </w:rPr>
              <w:t>р.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>; місце роботи – Голова Правління ПрАТ «Інститут розвитку передових технологій», загальний стаж роботи - 32 роки; інформація про стаж роботи протягом останніх 5 років: Голова Правління ПрАТ «Інститут розвитку передових технологій»; непогашена (незнята) судимість відсутня; заборони обіймати певні посади та займатися певними видами діяльності відсутні; не є афілійованою особою Товариства; акціонери та посадові особи Товариства, що є афілійованими особами кандидата-немає. Відповідає вимогам незалежності, встановлені в ст. 73 Закону України «Про акціонерні товариства». Письмова заява кандидата про згоду на обрання членом Наглядової ради є в наявності. В заяві наявна вся інформація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відповідно до «Вимог до інформації про кандидатів у члени органу акціонерного товариства», затверджених Рішенням НКЦПФР за № 402 від 01.06.2017 р.)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C660" w14:textId="77777777" w:rsidR="000409CF" w:rsidRPr="000A5C3E" w:rsidRDefault="000409CF" w:rsidP="00A96B22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0409CF" w:rsidRPr="000A5C3E" w14:paraId="57E36828" w14:textId="77777777" w:rsidTr="000B306E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DA9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16F" w14:textId="77777777" w:rsidR="000409CF" w:rsidRPr="000A5C3E" w:rsidRDefault="000409CF" w:rsidP="00A96B22">
            <w:pPr>
              <w:widowControl w:val="0"/>
              <w:spacing w:before="20" w:after="20"/>
              <w:ind w:left="0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</w:pPr>
            <w:r w:rsidRPr="00E32BAF">
              <w:rPr>
                <w:rFonts w:eastAsia="Times New Roman" w:cs="Times New Roman"/>
                <w:b/>
                <w:sz w:val="21"/>
                <w:szCs w:val="21"/>
                <w:lang w:eastAsia="uk-UA"/>
              </w:rPr>
              <w:t xml:space="preserve">Черткова Анастасія Леонідівна </w:t>
            </w:r>
            <w:r w:rsidRPr="000A5C3E"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  <w:t>(</w:t>
            </w: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eastAsia="uk-UA"/>
              </w:rPr>
              <w:t>незалежний директор)</w:t>
            </w:r>
          </w:p>
          <w:p w14:paraId="467B0EAC" w14:textId="349EB2D1" w:rsidR="000409CF" w:rsidRPr="00E32BAF" w:rsidRDefault="000409CF" w:rsidP="006B40D5">
            <w:pPr>
              <w:widowControl w:val="0"/>
              <w:ind w:left="0"/>
              <w:rPr>
                <w:rFonts w:eastAsia="Times New Roman" w:cs="Times New Roman"/>
                <w:sz w:val="18"/>
                <w:szCs w:val="18"/>
                <w:lang w:eastAsia="uk-UA"/>
              </w:rPr>
            </w:pP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>(19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78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р.н.; особа, що внесла пропозицію щодо даного кандидата – </w:t>
            </w:r>
            <w:r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представник акціонера - Компанії «</w:t>
            </w:r>
            <w:r w:rsidR="00E57563"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Пінкрім Холдінгс Лімітед</w:t>
            </w:r>
            <w:r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» - за довіреністю </w:t>
            </w:r>
            <w:r w:rsidR="00953214"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>Бородкін Д.І.</w:t>
            </w:r>
            <w:r w:rsidRPr="0058452F">
              <w:rPr>
                <w:rFonts w:eastAsia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(акціонер володіє </w:t>
            </w:r>
            <w:r w:rsidR="006B40D5" w:rsidRPr="00641749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7477</w:t>
            </w:r>
            <w:r w:rsidRPr="000A5C3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акціями); к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-сть належних кандидату акцій - 0 шт. простих іменних акцій; освіта - 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Київський університет імені Тараса Шевченка., спеціальність – «Правознавство», </w:t>
            </w:r>
            <w:r w:rsidRPr="006B40D5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рік закінчення </w:t>
            </w:r>
            <w:r w:rsidR="006B40D5" w:rsidRPr="006B40D5">
              <w:rPr>
                <w:rFonts w:eastAsia="Times New Roman" w:cs="Times New Roman"/>
                <w:sz w:val="18"/>
                <w:szCs w:val="18"/>
                <w:lang w:eastAsia="uk-UA"/>
              </w:rPr>
              <w:t>–</w:t>
            </w:r>
            <w:r w:rsidRPr="006B40D5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</w:t>
            </w:r>
            <w:r w:rsidR="006B40D5" w:rsidRPr="006B40D5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2000 </w:t>
            </w:r>
            <w:r w:rsidRPr="006B40D5">
              <w:rPr>
                <w:rFonts w:eastAsia="Times New Roman" w:cs="Times New Roman"/>
                <w:sz w:val="18"/>
                <w:szCs w:val="18"/>
                <w:lang w:eastAsia="uk-UA"/>
              </w:rPr>
              <w:t>р.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>; місце роботи – Комунальне підприємство Петрівської сільської ради  «Петрівський комбінат комунальних підприємств»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, юрисконсульт;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загальний стаж роботи - 2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8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рок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ів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>; інформація про стаж роботи протягом останніх 5 років: з 2020 р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. по 2021 р.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– ТОВ «Секуріті Пекеджинг Україна»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, ю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>рисконсульт; з 2021 р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. по теперішній час 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- Комунальне підприємство Петрівської сільської ради  «Петрівський комбінат комунальних підприємств»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, ю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>рисконсульт</w:t>
            </w:r>
            <w:r>
              <w:rPr>
                <w:rFonts w:eastAsia="Times New Roman" w:cs="Times New Roman"/>
                <w:sz w:val="18"/>
                <w:szCs w:val="18"/>
                <w:lang w:eastAsia="uk-UA"/>
              </w:rPr>
              <w:t>;</w:t>
            </w:r>
            <w:r w:rsidRPr="00E32BAF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непогашена (незнята) судимість відсутня; заборони обіймати певні посади та займатися певними видами діяльності відсутні; не є афілійованою особою Товариства; акціонери та посадові особи Товариства, що є афілійованими особами кандидата-немає. Відповідає вимогам незалежності, встановлені в ст. 73 Закону України «Про акціонерні товариства». Письмова заява кандидата про згоду на обрання членом Наглядової ради є в наявності. В заяві наявна вся інформація</w:t>
            </w:r>
            <w:r w:rsidRPr="000A5C3E">
              <w:rPr>
                <w:rFonts w:eastAsia="Times New Roman" w:cs="Times New Roman"/>
                <w:sz w:val="18"/>
                <w:szCs w:val="18"/>
                <w:lang w:eastAsia="uk-UA"/>
              </w:rPr>
              <w:t xml:space="preserve"> відповідно до «Вимог до інформації про кандидатів у члени органу акціонерного товариства», затверджених Рішенням НКЦПФР за № 402 від 01.06.2017 р.)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408" w14:textId="77777777" w:rsidR="000409CF" w:rsidRPr="000A5C3E" w:rsidRDefault="000409CF" w:rsidP="00A96B22">
            <w:pPr>
              <w:widowControl w:val="0"/>
              <w:spacing w:before="20" w:after="20"/>
              <w:ind w:left="0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14:paraId="4EB59E1E" w14:textId="4ED3E126" w:rsidR="00641749" w:rsidRDefault="00641749" w:rsidP="000B306E"/>
    <w:sectPr w:rsidR="00641749" w:rsidSect="000B306E">
      <w:footerReference w:type="default" r:id="rId6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A8A46" w14:textId="77777777" w:rsidR="002A65CF" w:rsidRDefault="002A65CF" w:rsidP="000409CF">
      <w:r>
        <w:separator/>
      </w:r>
    </w:p>
  </w:endnote>
  <w:endnote w:type="continuationSeparator" w:id="0">
    <w:p w14:paraId="3DAFEE17" w14:textId="77777777" w:rsidR="002A65CF" w:rsidRDefault="002A65CF" w:rsidP="0004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123460"/>
      <w:docPartObj>
        <w:docPartGallery w:val="Page Numbers (Bottom of Page)"/>
        <w:docPartUnique/>
      </w:docPartObj>
    </w:sdtPr>
    <w:sdtEndPr/>
    <w:sdtContent>
      <w:p w14:paraId="033D964E" w14:textId="6B136CEA" w:rsidR="000409CF" w:rsidRDefault="000409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76" w:rsidRPr="00680076">
          <w:rPr>
            <w:noProof/>
            <w:lang w:val="ru-RU"/>
          </w:rPr>
          <w:t>1</w:t>
        </w:r>
        <w:r>
          <w:fldChar w:fldCharType="end"/>
        </w:r>
      </w:p>
    </w:sdtContent>
  </w:sdt>
  <w:p w14:paraId="403FC41B" w14:textId="77777777" w:rsidR="00641749" w:rsidRPr="007F11B8" w:rsidRDefault="00641749" w:rsidP="000B306E">
    <w:pPr>
      <w:ind w:left="-709" w:firstLine="426"/>
      <w:rPr>
        <w:rFonts w:eastAsia="Calibri" w:cs="Times New Roman"/>
        <w:b/>
        <w:bCs/>
        <w:i/>
        <w:iCs/>
        <w:sz w:val="18"/>
        <w:szCs w:val="18"/>
      </w:rPr>
    </w:pPr>
    <w:r w:rsidRPr="007F11B8">
      <w:rPr>
        <w:rFonts w:eastAsia="Calibri" w:cs="Times New Roman"/>
        <w:b/>
        <w:bCs/>
        <w:i/>
        <w:iCs/>
        <w:sz w:val="18"/>
        <w:szCs w:val="18"/>
      </w:rPr>
      <w:t xml:space="preserve">Увага! </w:t>
    </w:r>
  </w:p>
  <w:p w14:paraId="69531EAA" w14:textId="77777777" w:rsidR="00641749" w:rsidRPr="007F11B8" w:rsidRDefault="00641749" w:rsidP="000B306E">
    <w:pPr>
      <w:ind w:left="-709" w:firstLine="426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34CC5E50" w14:textId="77777777" w:rsidR="00641749" w:rsidRPr="007F11B8" w:rsidRDefault="00641749" w:rsidP="000B306E">
    <w:pPr>
      <w:ind w:left="-709" w:firstLine="426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За відсутності таких реквізитів і підпису (-ів) бюлетень вважається недійсним і не враховується під час підрахунку голосів. </w:t>
    </w:r>
  </w:p>
  <w:p w14:paraId="1F4AF4E3" w14:textId="77777777" w:rsidR="00641749" w:rsidRPr="007F11B8" w:rsidRDefault="00641749" w:rsidP="000B306E">
    <w:pPr>
      <w:ind w:left="-709" w:firstLine="426"/>
      <w:jc w:val="left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>Бюлетень може бути заповнений машинодруком.</w:t>
    </w:r>
  </w:p>
  <w:p w14:paraId="19A1696E" w14:textId="77777777" w:rsidR="00641749" w:rsidRPr="007F11B8" w:rsidRDefault="00641749" w:rsidP="000B306E">
    <w:pPr>
      <w:ind w:left="-709" w:firstLine="426"/>
      <w:jc w:val="left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</w:rPr>
      <w:tab/>
      <w:t xml:space="preserve"> /__________________________/</w:t>
    </w:r>
  </w:p>
  <w:p w14:paraId="605666F1" w14:textId="77777777" w:rsidR="00641749" w:rsidRPr="007F11B8" w:rsidRDefault="00641749" w:rsidP="000B306E">
    <w:pPr>
      <w:ind w:left="-709" w:firstLine="426"/>
      <w:jc w:val="left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</w:rPr>
      <w:tab/>
      <w:t xml:space="preserve">   Прізвище, ім’я та по батькові акціонера</w:t>
    </w:r>
  </w:p>
  <w:p w14:paraId="6DB81E6A" w14:textId="77777777" w:rsidR="00641749" w:rsidRPr="007F11B8" w:rsidRDefault="00641749" w:rsidP="000B306E">
    <w:pPr>
      <w:ind w:left="-709" w:firstLine="426"/>
      <w:jc w:val="left"/>
      <w:rPr>
        <w:rFonts w:eastAsia="Calibri" w:cs="Times New Roman"/>
        <w:sz w:val="18"/>
        <w:szCs w:val="18"/>
      </w:rPr>
    </w:pPr>
    <w:r w:rsidRPr="007F11B8">
      <w:rPr>
        <w:rFonts w:eastAsia="Calibri" w:cs="Times New Roman"/>
        <w:sz w:val="18"/>
        <w:szCs w:val="18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</w:rPr>
      <w:tab/>
    </w:r>
    <w:r w:rsidRPr="007F11B8">
      <w:rPr>
        <w:rFonts w:eastAsia="Calibri" w:cs="Times New Roman"/>
        <w:sz w:val="18"/>
        <w:szCs w:val="18"/>
      </w:rPr>
      <w:tab/>
      <w:t xml:space="preserve">                (представника акціонера)</w:t>
    </w:r>
  </w:p>
  <w:p w14:paraId="3616A580" w14:textId="77777777" w:rsidR="000409CF" w:rsidRDefault="00040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03CA" w14:textId="77777777" w:rsidR="002A65CF" w:rsidRDefault="002A65CF" w:rsidP="000409CF">
      <w:r>
        <w:separator/>
      </w:r>
    </w:p>
  </w:footnote>
  <w:footnote w:type="continuationSeparator" w:id="0">
    <w:p w14:paraId="287F50AF" w14:textId="77777777" w:rsidR="002A65CF" w:rsidRDefault="002A65CF" w:rsidP="0004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CF"/>
    <w:rsid w:val="00007A7E"/>
    <w:rsid w:val="000409CF"/>
    <w:rsid w:val="000B306E"/>
    <w:rsid w:val="000F7A7C"/>
    <w:rsid w:val="00160C12"/>
    <w:rsid w:val="001A6392"/>
    <w:rsid w:val="001B0CFD"/>
    <w:rsid w:val="002A65CF"/>
    <w:rsid w:val="0035443A"/>
    <w:rsid w:val="003655A5"/>
    <w:rsid w:val="00554FD0"/>
    <w:rsid w:val="0058452F"/>
    <w:rsid w:val="00641749"/>
    <w:rsid w:val="006568D8"/>
    <w:rsid w:val="00680076"/>
    <w:rsid w:val="006B40D5"/>
    <w:rsid w:val="006C430B"/>
    <w:rsid w:val="008A37A9"/>
    <w:rsid w:val="00932073"/>
    <w:rsid w:val="00953214"/>
    <w:rsid w:val="00E57563"/>
    <w:rsid w:val="00E96834"/>
    <w:rsid w:val="00ED0232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2D765"/>
  <w15:chartTrackingRefBased/>
  <w15:docId w15:val="{C965C4E1-F298-4E88-8FDD-ADF93427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CF"/>
    <w:pPr>
      <w:spacing w:after="0" w:line="240" w:lineRule="auto"/>
      <w:ind w:left="340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9C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409CF"/>
    <w:rPr>
      <w:rFonts w:ascii="Times New Roman" w:hAnsi="Times New Roman"/>
      <w:kern w:val="0"/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0409C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409C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6475</Words>
  <Characters>3691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Храмцов</dc:creator>
  <cp:keywords/>
  <dc:description/>
  <cp:lastModifiedBy>Максим Миколайович Іщук</cp:lastModifiedBy>
  <cp:revision>2</cp:revision>
  <dcterms:created xsi:type="dcterms:W3CDTF">2023-11-13T11:55:00Z</dcterms:created>
  <dcterms:modified xsi:type="dcterms:W3CDTF">2023-11-13T11:55:00Z</dcterms:modified>
</cp:coreProperties>
</file>